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2C" w:rsidRPr="00EB232C" w:rsidRDefault="00EB232C">
      <w:pPr>
        <w:rPr>
          <w:rFonts w:ascii="Times New Roman" w:hAnsi="Times New Roman" w:cs="Times New Roman"/>
          <w:sz w:val="24"/>
          <w:szCs w:val="24"/>
        </w:rPr>
      </w:pPr>
    </w:p>
    <w:p w:rsidR="00EB232C" w:rsidRPr="00EB232C" w:rsidRDefault="00EB232C" w:rsidP="00EB23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32C">
        <w:rPr>
          <w:rFonts w:ascii="Times New Roman" w:hAnsi="Times New Roman" w:cs="Times New Roman"/>
          <w:sz w:val="24"/>
          <w:szCs w:val="24"/>
        </w:rPr>
        <w:t xml:space="preserve">Приложение к приказу отдела культуры и туризма </w:t>
      </w:r>
    </w:p>
    <w:p w:rsidR="00EB232C" w:rsidRPr="00EB232C" w:rsidRDefault="00EB232C" w:rsidP="00EB23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32C">
        <w:rPr>
          <w:rFonts w:ascii="Times New Roman" w:hAnsi="Times New Roman" w:cs="Times New Roman"/>
          <w:sz w:val="24"/>
          <w:szCs w:val="24"/>
        </w:rPr>
        <w:t xml:space="preserve">Администрации Балахнинского муниципального округа </w:t>
      </w:r>
    </w:p>
    <w:p w:rsidR="00EB232C" w:rsidRPr="00EB232C" w:rsidRDefault="00EB232C" w:rsidP="00EB23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32C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EB232C" w:rsidRPr="00EB232C" w:rsidRDefault="005258F4" w:rsidP="00EB23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31.10.2024</w:t>
      </w:r>
      <w:r w:rsidR="00EB232C" w:rsidRPr="00EB232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36/А</w:t>
      </w:r>
      <w:bookmarkStart w:id="0" w:name="_GoBack"/>
      <w:bookmarkEnd w:id="0"/>
    </w:p>
    <w:p w:rsidR="00EB232C" w:rsidRDefault="00EB232C"/>
    <w:tbl>
      <w:tblPr>
        <w:tblW w:w="26217" w:type="dxa"/>
        <w:tblInd w:w="93" w:type="dxa"/>
        <w:tblLook w:val="04A0" w:firstRow="1" w:lastRow="0" w:firstColumn="1" w:lastColumn="0" w:noHBand="0" w:noVBand="1"/>
      </w:tblPr>
      <w:tblGrid>
        <w:gridCol w:w="3101"/>
        <w:gridCol w:w="3234"/>
        <w:gridCol w:w="1720"/>
        <w:gridCol w:w="1600"/>
        <w:gridCol w:w="2877"/>
        <w:gridCol w:w="2424"/>
        <w:gridCol w:w="368"/>
        <w:gridCol w:w="1402"/>
        <w:gridCol w:w="1500"/>
        <w:gridCol w:w="2920"/>
        <w:gridCol w:w="1283"/>
        <w:gridCol w:w="947"/>
        <w:gridCol w:w="947"/>
        <w:gridCol w:w="947"/>
        <w:gridCol w:w="947"/>
      </w:tblGrid>
      <w:tr w:rsidR="004B7752" w:rsidRPr="004B7752" w:rsidTr="00EB232C">
        <w:trPr>
          <w:trHeight w:val="375"/>
        </w:trPr>
        <w:tc>
          <w:tcPr>
            <w:tcW w:w="1532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32C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1:F146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Расчет нормативных затрат на обеспечение функций Отдела культуры </w:t>
            </w:r>
          </w:p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Администрации Балахнинского муниципального округа Нижегородской области</w:t>
            </w:r>
            <w:bookmarkEnd w:id="1"/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532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660"/>
        </w:trPr>
        <w:tc>
          <w:tcPr>
            <w:tcW w:w="262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Затраты на информационно-коммуникационные технологии</w:t>
            </w: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услуги связи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8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Затраты на оплату иных услуг связи (Зин)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8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на единицу услуги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затраты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6=4*5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Почтовые расходы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Зин = 170,00 руб.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4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480"/>
        </w:trPr>
        <w:tc>
          <w:tcPr>
            <w:tcW w:w="8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содержание имущества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75"/>
        </w:trPr>
        <w:tc>
          <w:tcPr>
            <w:tcW w:w="12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Затраты на техническое обслуживание и 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-профилактический ремонт принтеров, МФУ, копировальных 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аппаратов и иной оргтехники  (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Зрпм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25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25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4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на единицу услуги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затраты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6=4*5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67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Рабаты, услуги по содержанию имущества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Заправка картриджа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Зрпм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5 000,00 руб.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EB2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540"/>
        </w:trPr>
        <w:tc>
          <w:tcPr>
            <w:tcW w:w="14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прочих работ и услуг, не относящиеся к затратам на услуги связи, аренду и содержание имущества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585"/>
        </w:trPr>
        <w:tc>
          <w:tcPr>
            <w:tcW w:w="12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 (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Зспо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25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на единицу услуги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затраты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6=4*5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135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Неисключительное имущественное право на использование ПО "СБИС"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117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за информационн</w:t>
            </w:r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технологическое сопровождение 1С:ДУО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5950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Зспо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16 200,00 руб.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2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Затраты на оплату услуг, связанных с обеспечением безопасности информации (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Зоби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675"/>
        </w:trPr>
        <w:tc>
          <w:tcPr>
            <w:tcW w:w="125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на единицу услуги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затраты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6=4*5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97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Антивирус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Зоби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6 130,00 руб.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540"/>
        </w:trPr>
        <w:tc>
          <w:tcPr>
            <w:tcW w:w="14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приобретение материальных запасов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12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Затраты на 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преобретение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материалов для принтеров, МФУ, копировальных аппаратов и иной оргтехники  (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Зрм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450"/>
        </w:trPr>
        <w:tc>
          <w:tcPr>
            <w:tcW w:w="125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на единицу услуги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затраты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6=4*5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13780,00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49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Зрм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13 780,00 руб.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225"/>
        </w:trPr>
        <w:tc>
          <w:tcPr>
            <w:tcW w:w="149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4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Прочие затраты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75"/>
        </w:trPr>
        <w:tc>
          <w:tcPr>
            <w:tcW w:w="1495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преобретение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материальных запасов, не относимые к затратам на 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преобретение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материальных запасов в рамках затрат на информационно-коммуникационные технологии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495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67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67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Затраты на 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преобретение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канцелярских принадлежностей (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Зканц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на единицу услуги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затраты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6=4*5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офисная, формат А-4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63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ДЕЛО (без механизма)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Папка-уголок пластиковая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63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завязками картонная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Файл-вкладыш, 100шт/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Карандаш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Скрепки 28мм 100шт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 для бумаг 25 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 для бумаг 32 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630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Грамоты, благодарственные письма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Фоторамки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50 210,00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Зканц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50 210,00 руб.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оплату расходов по договорам об оказание услуг, связанных с проездом и наймом жилого помещения в связи с командированием работников, заключаемым со сторонними организациями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Затраты на </w:t>
            </w: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расходов по договорам об оказание услуг, связанных с проездом и наймом жилого помещения в связи с командированием работников, заключаемым со сторонними организациями (</w:t>
            </w: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Зкр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на единицу услуги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затраты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6=4*5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Суточные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Проезд к месту </w:t>
            </w:r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командир-я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Зкр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8 000,00 руб.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EB2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Затраты на капитальный ремонт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76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Затраты на финансовое обеспечение строительства, реконструкции объектов капитального строительства или приобретение объектов недвижимого имущества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7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Затраты на дополнительное профессиональное обучение работников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7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7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ресурса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на единицу услуги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затраты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7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6=4*5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7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специалистов отдела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1503,34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4510,00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Здпо</w:t>
            </w:r>
            <w:proofErr w:type="spellEnd"/>
            <w:r w:rsidRPr="004B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4 510,00 руб.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7752" w:rsidRPr="00EB232C" w:rsidRDefault="004B7752" w:rsidP="004B7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затрат на обеспечение функций Отдела культуры Администрации Балахнинского муниципального округа Нижегородской области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B7752" w:rsidRPr="00EB232C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EB232C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EB232C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EB232C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EB232C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EB232C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EB232C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1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EB232C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общ= Зин + </w:t>
            </w:r>
            <w:proofErr w:type="spellStart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Зрпм</w:t>
            </w:r>
            <w:proofErr w:type="spellEnd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Зспо</w:t>
            </w:r>
            <w:proofErr w:type="spellEnd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Зоби</w:t>
            </w:r>
            <w:proofErr w:type="spellEnd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Зрм</w:t>
            </w:r>
            <w:proofErr w:type="spellEnd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Зканц</w:t>
            </w:r>
            <w:proofErr w:type="spellEnd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Зкр</w:t>
            </w:r>
            <w:proofErr w:type="spellEnd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Здоп</w:t>
            </w:r>
            <w:proofErr w:type="spellEnd"/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=170,00+5 000,00+16 200,00+6 130,00+13 780,00+50 210,00+8 000+4 510,00 = 104 000,00 руб.</w:t>
            </w:r>
          </w:p>
          <w:p w:rsidR="00EB232C" w:rsidRPr="00EB232C" w:rsidRDefault="00EB232C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B232C" w:rsidRPr="00EB232C" w:rsidRDefault="00EB232C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B232C" w:rsidRPr="00EB232C" w:rsidRDefault="00EB232C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B232C" w:rsidRPr="00EB232C" w:rsidRDefault="00EB232C" w:rsidP="00EB2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___________________________________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7752" w:rsidRPr="004B7752" w:rsidTr="00EB232C">
        <w:trPr>
          <w:trHeight w:val="30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752" w:rsidRPr="004B7752" w:rsidRDefault="004B7752" w:rsidP="004B77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722CD" w:rsidRDefault="005722CD"/>
    <w:sectPr w:rsidR="005722CD" w:rsidSect="00EB232C">
      <w:pgSz w:w="16838" w:h="11906" w:orient="landscape" w:code="9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6A"/>
    <w:rsid w:val="004B7752"/>
    <w:rsid w:val="005258F4"/>
    <w:rsid w:val="005722CD"/>
    <w:rsid w:val="00B42FB1"/>
    <w:rsid w:val="00EB232C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77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7752"/>
    <w:rPr>
      <w:color w:val="800080"/>
      <w:u w:val="single"/>
    </w:rPr>
  </w:style>
  <w:style w:type="paragraph" w:customStyle="1" w:styleId="xl66">
    <w:name w:val="xl66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B77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B77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B775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B77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B77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B775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4B77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B77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B77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B77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B77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B77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B77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B775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4B77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B775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B77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B77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B775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4B77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B775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B77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4B77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77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7752"/>
    <w:rPr>
      <w:color w:val="800080"/>
      <w:u w:val="single"/>
    </w:rPr>
  </w:style>
  <w:style w:type="paragraph" w:customStyle="1" w:styleId="xl66">
    <w:name w:val="xl66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B77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B77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B775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B77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B77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B775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4B77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B77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B77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B77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B77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B77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B77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B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B77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B775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4B77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B775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B77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B77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B775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4B77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B775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B77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4B77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Елена Петровна</dc:creator>
  <cp:lastModifiedBy>Герасимова Елена Петровна</cp:lastModifiedBy>
  <cp:revision>4</cp:revision>
  <dcterms:created xsi:type="dcterms:W3CDTF">2024-12-17T08:52:00Z</dcterms:created>
  <dcterms:modified xsi:type="dcterms:W3CDTF">2026-03-02T08:29:00Z</dcterms:modified>
</cp:coreProperties>
</file>